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622" w:rsidRPr="003D1622" w:rsidRDefault="003D1622">
      <w:pPr>
        <w:rPr>
          <w:b/>
          <w:sz w:val="36"/>
          <w:szCs w:val="36"/>
        </w:rPr>
      </w:pPr>
      <w:r w:rsidRPr="003D1622">
        <w:rPr>
          <w:b/>
          <w:sz w:val="36"/>
          <w:szCs w:val="36"/>
        </w:rPr>
        <w:t>OPDRACHT 6</w:t>
      </w:r>
    </w:p>
    <w:p w:rsidR="003D1622" w:rsidRDefault="003D1622"/>
    <w:p w:rsidR="003D1622" w:rsidRPr="003D1622" w:rsidRDefault="003D1622" w:rsidP="003D1622">
      <w:pPr>
        <w:pBdr>
          <w:top w:val="single" w:sz="4" w:space="1" w:color="auto"/>
          <w:left w:val="single" w:sz="4" w:space="23" w:color="auto"/>
          <w:bottom w:val="single" w:sz="4" w:space="1" w:color="auto"/>
          <w:right w:val="single" w:sz="4" w:space="4" w:color="auto"/>
        </w:pBdr>
        <w:spacing w:after="0" w:line="240" w:lineRule="auto"/>
        <w:rPr>
          <w:rFonts w:ascii="Arial" w:eastAsia="Times New Roman" w:hAnsi="Arial" w:cs="Arial"/>
          <w:bCs/>
          <w:sz w:val="20"/>
          <w:szCs w:val="20"/>
          <w:lang w:eastAsia="nl-NL"/>
        </w:rPr>
      </w:pPr>
      <w:r w:rsidRPr="003D1622">
        <w:rPr>
          <w:rFonts w:ascii="Arial" w:eastAsia="Times New Roman" w:hAnsi="Arial" w:cs="Arial"/>
          <w:bCs/>
          <w:sz w:val="20"/>
          <w:szCs w:val="20"/>
          <w:lang w:eastAsia="nl-NL"/>
        </w:rPr>
        <w:t xml:space="preserve">Een sociale kaart is een soort plattegrond voor maatschappelijke en welzijn instellingen. Het geeft een helder overzicht </w:t>
      </w:r>
      <w:r w:rsidRPr="003D1622">
        <w:rPr>
          <w:rFonts w:ascii="Arial" w:eastAsia="Times New Roman" w:hAnsi="Arial" w:cs="Arial"/>
          <w:bCs/>
          <w:i/>
          <w:sz w:val="20"/>
          <w:szCs w:val="20"/>
          <w:lang w:eastAsia="nl-NL"/>
        </w:rPr>
        <w:t>welke</w:t>
      </w:r>
      <w:r w:rsidRPr="003D1622">
        <w:rPr>
          <w:rFonts w:ascii="Arial" w:eastAsia="Times New Roman" w:hAnsi="Arial" w:cs="Arial"/>
          <w:bCs/>
          <w:sz w:val="20"/>
          <w:szCs w:val="20"/>
          <w:lang w:eastAsia="nl-NL"/>
        </w:rPr>
        <w:t xml:space="preserve"> instellingen er zijn en voor </w:t>
      </w:r>
      <w:r w:rsidRPr="003D1622">
        <w:rPr>
          <w:rFonts w:ascii="Arial" w:eastAsia="Times New Roman" w:hAnsi="Arial" w:cs="Arial"/>
          <w:bCs/>
          <w:i/>
          <w:sz w:val="20"/>
          <w:szCs w:val="20"/>
          <w:lang w:eastAsia="nl-NL"/>
        </w:rPr>
        <w:t>wie</w:t>
      </w:r>
      <w:r w:rsidRPr="003D1622">
        <w:rPr>
          <w:rFonts w:ascii="Arial" w:eastAsia="Times New Roman" w:hAnsi="Arial" w:cs="Arial"/>
          <w:bCs/>
          <w:sz w:val="20"/>
          <w:szCs w:val="20"/>
          <w:lang w:eastAsia="nl-NL"/>
        </w:rPr>
        <w:t xml:space="preserve"> ze zijn. Als beroepskracht is het belangrijk dat jij weet welke voorzieningen er voor jou doelgroep zijn. Zo krijg je kennis van het professionele netwerk van de doelgroepen in de welzijnssector. Daarnaast is het belangrijk om samen te werken met andere welzijnsinstellingen. Een sociale kaart verandert voortdurend omdat instellingen fuseren, opgeheven worden, of verhuizen. Aan het eind van deze periode heb jij een sociale kaart hebt gemaakt.</w:t>
      </w:r>
    </w:p>
    <w:p w:rsidR="003D1622" w:rsidRDefault="003D1622"/>
    <w:p w:rsidR="003D1622" w:rsidRDefault="003D1622">
      <w:r>
        <w:t>Als organisatie heb je aan eind van deze periode een sociale kaart liggen.</w:t>
      </w:r>
    </w:p>
    <w:p w:rsidR="003D1622" w:rsidRDefault="003D1622">
      <w:r>
        <w:t xml:space="preserve">Als directie kunnen we hiernaar vragen om inzicht te krijgen in jullie sociale kaart. </w:t>
      </w:r>
    </w:p>
    <w:p w:rsidR="003D1622" w:rsidRDefault="003D1622">
      <w:r>
        <w:t>Let op dat je de instellingen op de volgende manier beschrijft:</w:t>
      </w:r>
    </w:p>
    <w:p w:rsidR="003D1622" w:rsidRDefault="003D1622" w:rsidP="003D1622">
      <w:pPr>
        <w:pStyle w:val="Lijstalinea"/>
        <w:numPr>
          <w:ilvl w:val="0"/>
          <w:numId w:val="1"/>
        </w:numPr>
      </w:pPr>
      <w:r>
        <w:t>Naam van de instelling</w:t>
      </w:r>
    </w:p>
    <w:p w:rsidR="003D1622" w:rsidRDefault="003D1622" w:rsidP="003D1622">
      <w:pPr>
        <w:pStyle w:val="Lijstalinea"/>
        <w:numPr>
          <w:ilvl w:val="0"/>
          <w:numId w:val="1"/>
        </w:numPr>
      </w:pPr>
      <w:r>
        <w:t>Werkgebied</w:t>
      </w:r>
    </w:p>
    <w:p w:rsidR="003D1622" w:rsidRDefault="003D1622" w:rsidP="003D1622">
      <w:pPr>
        <w:pStyle w:val="Lijstalinea"/>
        <w:numPr>
          <w:ilvl w:val="0"/>
          <w:numId w:val="1"/>
        </w:numPr>
      </w:pPr>
      <w:r>
        <w:t>Werkwijze</w:t>
      </w:r>
    </w:p>
    <w:p w:rsidR="003D1622" w:rsidRDefault="003D1622" w:rsidP="003D1622">
      <w:pPr>
        <w:pStyle w:val="Lijstalinea"/>
        <w:numPr>
          <w:ilvl w:val="0"/>
          <w:numId w:val="1"/>
        </w:numPr>
      </w:pPr>
      <w:r>
        <w:t>Adres en telefoonnummer</w:t>
      </w:r>
    </w:p>
    <w:p w:rsidR="003D1622" w:rsidRDefault="003D1622" w:rsidP="003D1622">
      <w:pPr>
        <w:pStyle w:val="Lijstalinea"/>
        <w:numPr>
          <w:ilvl w:val="0"/>
          <w:numId w:val="1"/>
        </w:numPr>
      </w:pPr>
      <w:r>
        <w:t>Website en e-mailadres</w:t>
      </w:r>
    </w:p>
    <w:p w:rsidR="003D1622" w:rsidRDefault="003D1622" w:rsidP="003D1622">
      <w:pPr>
        <w:pStyle w:val="Lijstalinea"/>
        <w:numPr>
          <w:ilvl w:val="0"/>
          <w:numId w:val="1"/>
        </w:numPr>
      </w:pPr>
      <w:r>
        <w:t>bereikbaarheid</w:t>
      </w:r>
    </w:p>
    <w:p w:rsidR="003D1622" w:rsidRDefault="003D1622"/>
    <w:p w:rsidR="003D1622" w:rsidRPr="003D1622" w:rsidRDefault="003D1622">
      <w:pPr>
        <w:rPr>
          <w:b/>
          <w:color w:val="FF0000"/>
          <w:sz w:val="40"/>
          <w:szCs w:val="40"/>
        </w:rPr>
      </w:pPr>
      <w:r w:rsidRPr="003D1622">
        <w:rPr>
          <w:b/>
          <w:color w:val="FF0000"/>
          <w:sz w:val="40"/>
          <w:szCs w:val="40"/>
        </w:rPr>
        <w:t>JE KRIJGT VOOR EEN GOED BESCHREVEN SOCIALEKAART</w:t>
      </w:r>
    </w:p>
    <w:p w:rsidR="003D1622" w:rsidRPr="003D1622" w:rsidRDefault="003D1622">
      <w:pPr>
        <w:rPr>
          <w:b/>
          <w:color w:val="FF0000"/>
          <w:sz w:val="40"/>
          <w:szCs w:val="40"/>
        </w:rPr>
      </w:pPr>
      <w:r w:rsidRPr="003D1622">
        <w:rPr>
          <w:b/>
          <w:color w:val="FF0000"/>
          <w:sz w:val="40"/>
          <w:szCs w:val="40"/>
        </w:rPr>
        <w:t>€1000,-</w:t>
      </w:r>
    </w:p>
    <w:p w:rsidR="003D1622" w:rsidRDefault="003D1622">
      <w:r>
        <w:t>Zet deze op de site van je organisatie.</w:t>
      </w:r>
    </w:p>
    <w:p w:rsidR="003D1622" w:rsidRDefault="003D1622">
      <w:bookmarkStart w:id="0" w:name="_GoBack"/>
      <w:bookmarkEnd w:id="0"/>
    </w:p>
    <w:p w:rsidR="006A5627" w:rsidRDefault="003D1622">
      <w:r>
        <w:rPr>
          <w:noProof/>
          <w:lang w:eastAsia="nl-NL"/>
        </w:rPr>
        <mc:AlternateContent>
          <mc:Choice Requires="wps">
            <w:drawing>
              <wp:anchor distT="0" distB="0" distL="114300" distR="114300" simplePos="0" relativeHeight="251660288" behindDoc="0" locked="0" layoutInCell="1" allowOverlap="1">
                <wp:simplePos x="0" y="0"/>
                <wp:positionH relativeFrom="column">
                  <wp:posOffset>974090</wp:posOffset>
                </wp:positionH>
                <wp:positionV relativeFrom="paragraph">
                  <wp:posOffset>2339693</wp:posOffset>
                </wp:positionV>
                <wp:extent cx="1501069" cy="636270"/>
                <wp:effectExtent l="76200" t="190500" r="80645" b="20193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60898">
                          <a:off x="0" y="0"/>
                          <a:ext cx="1501069" cy="636270"/>
                        </a:xfrm>
                        <a:prstGeom prst="rect">
                          <a:avLst/>
                        </a:prstGeom>
                        <a:solidFill>
                          <a:srgbClr val="FFFFFF"/>
                        </a:solidFill>
                        <a:ln w="9525">
                          <a:solidFill>
                            <a:srgbClr val="FFFFFF"/>
                          </a:solidFill>
                          <a:miter lim="800000"/>
                          <a:headEnd/>
                          <a:tailEnd/>
                        </a:ln>
                      </wps:spPr>
                      <wps:txbx>
                        <w:txbxContent>
                          <w:p w:rsidR="003D1622" w:rsidRDefault="003D16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3" o:spid="_x0000_s1026" type="#_x0000_t202" style="position:absolute;margin-left:76.7pt;margin-top:184.25pt;width:118.2pt;height:50.1pt;rotation:94033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" strokecolor="white">
                <v:textbox>
                  <w:txbxContent>
                    <w:p w:rsidR="003D1622" w:rsidRDefault="003D1622"/>
                  </w:txbxContent>
                </v:textbox>
              </v:shape>
            </w:pict>
          </mc:Fallback>
        </mc:AlternateContent>
      </w:r>
      <w:r>
        <w:rPr>
          <w:noProof/>
          <w:lang w:eastAsia="nl-NL"/>
        </w:rPr>
        <w:drawing>
          <wp:anchor distT="0" distB="0" distL="114300" distR="114300" simplePos="0" relativeHeight="251659264" behindDoc="1" locked="0" layoutInCell="1" allowOverlap="1">
            <wp:simplePos x="0" y="0"/>
            <wp:positionH relativeFrom="column">
              <wp:posOffset>2283531</wp:posOffset>
            </wp:positionH>
            <wp:positionV relativeFrom="paragraph">
              <wp:posOffset>635000</wp:posOffset>
            </wp:positionV>
            <wp:extent cx="880533" cy="888209"/>
            <wp:effectExtent l="57150" t="57150" r="53340" b="64770"/>
            <wp:wrapNone/>
            <wp:docPr id="2" name="Afbeelding 2" descr="http://t0.gstatic.com/images?q=tbn:P8fcKckhV158kM:http://www.bonjo.nl/dev/img/nederland-provincies.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0.gstatic.com/images?q=tbn:P8fcKckhV158kM:http://www.bonjo.nl/dev/img/nederland-provincies.gif">
                      <a:hlinkClick r:id="rId6"/>
                    </pic:cNvPr>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80533" cy="888209"/>
                    </a:xfrm>
                    <a:prstGeom prst="rect">
                      <a:avLst/>
                    </a:prstGeom>
                    <a:solidFill>
                      <a:srgbClr val="000000"/>
                    </a:solidFill>
                    <a:ln w="571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0" behindDoc="1" locked="0" layoutInCell="1" allowOverlap="1">
            <wp:simplePos x="0" y="0"/>
            <wp:positionH relativeFrom="column">
              <wp:posOffset>1199868</wp:posOffset>
            </wp:positionH>
            <wp:positionV relativeFrom="paragraph">
              <wp:posOffset>-516467</wp:posOffset>
            </wp:positionV>
            <wp:extent cx="3375377" cy="3375377"/>
            <wp:effectExtent l="0" t="0" r="0" b="0"/>
            <wp:wrapNone/>
            <wp:docPr id="1" name="Afbeelding 1" descr="http://t2.gstatic.com/images?q=tbn:oL1K2KUt20-VBM%3Ahttp://www.ocmwoudenaarde.be/library/183/album/full/album_29047.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oL1K2KUt20-VBM:" descr="http://t2.gstatic.com/images?q=tbn:oL1K2KUt20-VBM%3Ahttp://www.ocmwoudenaarde.be/library/183/album/full/album_29047.jpg">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375377" cy="3375377"/>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A5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7207"/>
    <w:multiLevelType w:val="hybridMultilevel"/>
    <w:tmpl w:val="719CF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622"/>
    <w:rsid w:val="003D1622"/>
    <w:rsid w:val="00965FE3"/>
    <w:rsid w:val="009C4ABE"/>
    <w:rsid w:val="00A97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16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1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t0.gstatic.com/images?q=tbn:P8fcKckhV158kM:http://www.bonjo.nl/dev/img/nederland-provincies.gi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mages.google.nl/imgres?imgurl=http://www.bonjo.nl/dev/img/nederland-provincies.gif&amp;imgrefurl=http://www.bonjo.nl/dev/&amp;usg=__8mvGKPoXfPsy8TnTowOBPJsRHxk=&amp;h=288&amp;w=285&amp;sz=9&amp;hl=nl&amp;start=78&amp;tbnid=P8fcKckhV158kM:&amp;tbnh=115&amp;tbnw=114&amp;prev=/images%3Fq%3Dsociale%2Bkaart%26gbv%3D2%26ndsp%3D20%26hl%3Dnl%26sa%3DN%26start%3D60" TargetMode="External"/><Relationship Id="rId11" Type="http://schemas.openxmlformats.org/officeDocument/2006/relationships/image" Target="http://t2.gstatic.com/images?q=tbn:oL1K2KUt20-VBM%3Ahttp://www.ocmwoudenaarde.be/library/183/album/full/album_29047.jp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images.google.nl/imgres?imgurl=http://www.ocmwoudenaarde.be/library/183/album/full/album_29047.jpg&amp;imgrefurl=http://www.ocmwoudenaarde.be/2265/diensten/woon---leef--en-zorgcentrum/opname.html%3FID%3D2208&amp;usg=__bGkmuv17F9aVmCvcuDnv0e3j3y8=&amp;h=600&amp;w=600&amp;sz=22&amp;hl=nl&amp;start=131&amp;tbnid=oL1K2KUt20-VBM:&amp;tbnh=135&amp;tbnw=135&amp;prev=/images%3Fq%3Dsociale%2Bkaart%26gbv%3D2%26ndsp%3D20%26hl%3Dnl%26sa%3DN%26start%3D12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162</Words>
  <Characters>891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Gerdinand Bolks</dc:creator>
  <cp:keywords/>
  <dc:description/>
  <cp:lastModifiedBy>Gerdinand Bolks</cp:lastModifiedBy>
  <cp:revision>1</cp:revision>
  <dcterms:created xsi:type="dcterms:W3CDTF">2013-12-05T13:18:00Z</dcterms:created>
  <dcterms:modified xsi:type="dcterms:W3CDTF">2013-12-05T13:29:00Z</dcterms:modified>
</cp:coreProperties>
</file>